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Polson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Chamber of Commerce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2023 Annual Community Awards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Nominations Request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Polson</w:t>
      </w:r>
      <w:r>
        <w:rPr>
          <w:rFonts w:ascii="Times New Roman" w:hAnsi="Times New Roman" w:cs="Times New Roman"/>
          <w:sz w:val="24"/>
          <w:szCs w:val="24"/>
        </w:rPr>
        <w:t xml:space="preserve"> Chamber of Commerce 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oard of </w:t>
      </w:r>
      <w:r>
        <w:rPr>
          <w:rFonts w:ascii="Times New Roman" w:hAnsi="Times New Roman" w:cs="Times New Roman"/>
          <w:sz w:val="24"/>
          <w:szCs w:val="24"/>
        </w:rPr>
        <w:t xml:space="preserve">D</w:t>
      </w:r>
      <w:r>
        <w:rPr>
          <w:rFonts w:ascii="Times New Roman" w:hAnsi="Times New Roman" w:cs="Times New Roman"/>
          <w:sz w:val="24"/>
          <w:szCs w:val="24"/>
        </w:rPr>
        <w:t xml:space="preserve">irectors are requesting nominations from the </w:t>
      </w:r>
      <w:r>
        <w:rPr>
          <w:rFonts w:ascii="Times New Roman" w:hAnsi="Times New Roman" w:cs="Times New Roman"/>
          <w:sz w:val="24"/>
          <w:szCs w:val="24"/>
        </w:rPr>
        <w:t xml:space="preserve">Chamber’</w:t>
      </w:r>
      <w:r>
        <w:rPr>
          <w:rFonts w:ascii="Times New Roman" w:hAnsi="Times New Roman" w:cs="Times New Roman"/>
          <w:sz w:val="24"/>
          <w:szCs w:val="24"/>
        </w:rPr>
        <w:t xml:space="preserve">s membership to recognize businesses and individuals that have contributed their time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energy,</w:t>
      </w:r>
      <w:r>
        <w:rPr>
          <w:rFonts w:ascii="Times New Roman" w:hAnsi="Times New Roman" w:cs="Times New Roman"/>
          <w:sz w:val="24"/>
          <w:szCs w:val="24"/>
        </w:rPr>
        <w:t xml:space="preserve"> and resources to make a significant impact in the Polson community during the past year of 2022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</w:t>
      </w:r>
      <w:r>
        <w:rPr>
          <w:rFonts w:ascii="Times New Roman" w:hAnsi="Times New Roman" w:cs="Times New Roman"/>
          <w:sz w:val="24"/>
          <w:szCs w:val="24"/>
        </w:rPr>
        <w:t xml:space="preserve">omination should be made based on the criteria listed below under each category the </w:t>
      </w:r>
      <w:r>
        <w:rPr>
          <w:rFonts w:ascii="Times New Roman" w:hAnsi="Times New Roman" w:cs="Times New Roman"/>
          <w:sz w:val="24"/>
          <w:szCs w:val="24"/>
        </w:rPr>
        <w:t xml:space="preserve">Polson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</w:t>
      </w:r>
      <w:r>
        <w:rPr>
          <w:rFonts w:ascii="Times New Roman" w:hAnsi="Times New Roman" w:cs="Times New Roman"/>
          <w:sz w:val="24"/>
          <w:szCs w:val="24"/>
        </w:rPr>
        <w:t xml:space="preserve">hamber 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oard of </w:t>
      </w:r>
      <w:r>
        <w:rPr>
          <w:rFonts w:ascii="Times New Roman" w:hAnsi="Times New Roman" w:cs="Times New Roman"/>
          <w:sz w:val="24"/>
          <w:szCs w:val="24"/>
        </w:rPr>
        <w:t xml:space="preserve">D</w:t>
      </w:r>
      <w:r>
        <w:rPr>
          <w:rFonts w:ascii="Times New Roman" w:hAnsi="Times New Roman" w:cs="Times New Roman"/>
          <w:sz w:val="24"/>
          <w:szCs w:val="24"/>
        </w:rPr>
        <w:t xml:space="preserve">irectors will select the winners after review of each nomination entry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</w:t>
      </w:r>
      <w:r>
        <w:rPr>
          <w:rFonts w:ascii="Times New Roman" w:hAnsi="Times New Roman" w:cs="Times New Roman"/>
          <w:sz w:val="24"/>
          <w:szCs w:val="24"/>
        </w:rPr>
        <w:t xml:space="preserve">nly complete nomination forms will be accepted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</w:t>
      </w:r>
      <w:r>
        <w:rPr>
          <w:rFonts w:ascii="Times New Roman" w:hAnsi="Times New Roman" w:cs="Times New Roman"/>
          <w:sz w:val="24"/>
          <w:szCs w:val="24"/>
        </w:rPr>
        <w:t xml:space="preserve">ll recognized businesses must not have received the award for which they have been nominated within the past three years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</w:t>
      </w:r>
      <w:r>
        <w:rPr>
          <w:rFonts w:ascii="Times New Roman" w:hAnsi="Times New Roman" w:cs="Times New Roman"/>
          <w:sz w:val="24"/>
          <w:szCs w:val="24"/>
        </w:rPr>
        <w:t xml:space="preserve">elf-nominations</w:t>
      </w:r>
      <w:r>
        <w:rPr>
          <w:rFonts w:ascii="Times New Roman" w:hAnsi="Times New Roman" w:cs="Times New Roman"/>
          <w:sz w:val="24"/>
          <w:szCs w:val="24"/>
        </w:rPr>
        <w:t xml:space="preserve"> are accepted nominations must be submitted by January 6</w:t>
      </w:r>
      <w:r>
        <w:rPr>
          <w:rFonts w:ascii="Times New Roman" w:hAnsi="Times New Roman" w:cs="Times New Roman"/>
          <w:sz w:val="24"/>
          <w:szCs w:val="24"/>
        </w:rPr>
        <w:t xml:space="preserve">th</w:t>
      </w:r>
      <w:r>
        <w:rPr>
          <w:rFonts w:ascii="Times New Roman" w:hAnsi="Times New Roman" w:cs="Times New Roman"/>
          <w:sz w:val="24"/>
          <w:szCs w:val="24"/>
        </w:rPr>
        <w:t xml:space="preserve">, 2023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Nonprofit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rganization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</w:rPr>
        <w:t xml:space="preserve"> this award is given to a nonprofit organization serving the Polson area showing affected fundraising and resource development and showing exemplary support to the community while adhering to the nonprofit mission</w:t>
      </w:r>
      <w:r/>
    </w:p>
    <w:p>
      <w:pPr>
        <w:pStyle w:val="60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Polson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Leadership Award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 Randy Ingram Leadership Award</w:t>
      </w:r>
      <w:r>
        <w:rPr>
          <w:rFonts w:ascii="Times New Roman" w:hAnsi="Times New Roman" w:cs="Times New Roman"/>
          <w:sz w:val="24"/>
          <w:szCs w:val="24"/>
        </w:rPr>
        <w:t xml:space="preserve"> is intended to recognize a citizen who exhibits outstanding community leadership and unselfishly gives their time to better our community</w:t>
      </w:r>
      <w:r/>
    </w:p>
    <w:p>
      <w:pPr>
        <w:pStyle w:val="60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itizen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~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 John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emorial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itizen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ear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ward</w:t>
      </w:r>
      <w:r>
        <w:rPr>
          <w:rFonts w:ascii="Times New Roman" w:hAnsi="Times New Roman" w:cs="Times New Roman"/>
          <w:sz w:val="24"/>
          <w:szCs w:val="24"/>
        </w:rPr>
        <w:t xml:space="preserve"> represents a citizen and the </w:t>
      </w:r>
      <w:r>
        <w:rPr>
          <w:rFonts w:ascii="Times New Roman" w:hAnsi="Times New Roman" w:cs="Times New Roman"/>
          <w:sz w:val="24"/>
          <w:szCs w:val="24"/>
        </w:rPr>
        <w:t xml:space="preserve">Polson</w:t>
      </w:r>
      <w:r>
        <w:rPr>
          <w:rFonts w:ascii="Times New Roman" w:hAnsi="Times New Roman" w:cs="Times New Roman"/>
          <w:sz w:val="24"/>
          <w:szCs w:val="24"/>
        </w:rPr>
        <w:t xml:space="preserve"> area involved in growing the community through their vision and leadership. This person demonstrates commitment to voluntary service and displays high ethical personal integrity.</w:t>
      </w:r>
      <w:r/>
    </w:p>
    <w:p>
      <w:pPr>
        <w:pStyle w:val="60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olunteer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 Andy Anderson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emorial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olunteer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ear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ward</w:t>
      </w:r>
      <w:r>
        <w:rPr>
          <w:rFonts w:ascii="Times New Roman" w:hAnsi="Times New Roman" w:cs="Times New Roman"/>
          <w:sz w:val="24"/>
          <w:szCs w:val="24"/>
        </w:rPr>
        <w:t xml:space="preserve"> represents a person who volunteers or volunteered their time to improving the community through various contributions and community service.</w:t>
      </w:r>
      <w:r/>
    </w:p>
    <w:p>
      <w:pPr>
        <w:pStyle w:val="604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usiness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~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business that receives the business of the </w:t>
      </w:r>
      <w:r>
        <w:rPr>
          <w:rFonts w:ascii="Times New Roman" w:hAnsi="Times New Roman" w:cs="Times New Roman"/>
          <w:sz w:val="24"/>
          <w:szCs w:val="24"/>
        </w:rPr>
        <w:t xml:space="preserve">Y</w:t>
      </w:r>
      <w:r>
        <w:rPr>
          <w:rFonts w:ascii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hAnsi="Times New Roman" w:cs="Times New Roman"/>
          <w:sz w:val="24"/>
          <w:szCs w:val="24"/>
        </w:rPr>
        <w:t xml:space="preserve">A</w:t>
      </w:r>
      <w:r>
        <w:rPr>
          <w:rFonts w:ascii="Times New Roman" w:hAnsi="Times New Roman" w:cs="Times New Roman"/>
          <w:sz w:val="24"/>
          <w:szCs w:val="24"/>
        </w:rPr>
        <w:t xml:space="preserve">ward shows growth through revenue and creation of jobs has innovative products and services, encourages employees to volunteer and demonstrates economic support of the Polson area business community. 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Polson Chamber of Commerce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2023 Annual Community Awards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Nomination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Form</w:t>
      </w:r>
      <w:r/>
    </w:p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Forms should be submitted to the Polson Chamber Office, 402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st</w:t>
      </w:r>
      <w:r>
        <w:rPr>
          <w:rFonts w:ascii="Times New Roman" w:hAnsi="Times New Roman" w:cs="Times New Roman"/>
          <w:sz w:val="24"/>
          <w:szCs w:val="24"/>
        </w:rPr>
        <w:t xml:space="preserve"> Street E., Suite 102 in Polson or by mail – P.O. Box 667, Polson, MT 59860 or by email to </w:t>
      </w:r>
      <w:hyperlink r:id="rId9" w:tooltip="mailto:chamber@polsonchamber.com" w:history="1">
        <w:r>
          <w:rPr>
            <w:rStyle w:val="605"/>
            <w:rFonts w:ascii="Times New Roman" w:hAnsi="Times New Roman" w:cs="Times New Roman"/>
            <w:sz w:val="24"/>
            <w:szCs w:val="24"/>
          </w:rPr>
          <w:t xml:space="preserve">chamber@polsonchamber.com</w:t>
        </w:r>
      </w:hyperlink>
      <w:r/>
      <w:r/>
    </w:p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3350895</wp:posOffset>
                </wp:positionV>
                <wp:extent cx="5935980" cy="2865120"/>
                <wp:effectExtent l="0" t="0" r="26670" b="11430"/>
                <wp:wrapSquare wrapText="bothSides"/>
                <wp:docPr id="1" name="Text Box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Why should your nominee be considered for this award? Please be detailed and give examples: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3.6pt;mso-wrap-distance-right:9.0pt;mso-wrap-distance-bottom:3.6pt;z-index:251659264;o:allowoverlap:true;o:allowincell:true;mso-position-horizontal-relative:text;margin-left:0.0pt;mso-position-horizontal:absolute;mso-position-vertical-relative:text;margin-top:263.8pt;mso-position-vertical:absolute;width:467.4pt;height:225.6pt;v-text-anchor:top;" coordsize="100000,100000" path="" fillcolor="#FFFFFF" strokecolor="#000000" strokeweight="0.75pt">
                <v:path textboxrect="0,0,0,0"/>
                <w10:wrap type="square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Why should your nominee be considered for this award? Please be detailed and give examples: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tbl>
      <w:tblPr>
        <w:tblStyle w:val="607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>
        <w:trPr/>
        <w:tc>
          <w:tcPr>
            <w:tcW w:w="359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Nominee’s Name</w:t>
            </w:r>
            <w:r/>
          </w:p>
        </w:tc>
        <w:tc>
          <w:tcPr>
            <w:tcW w:w="575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59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Nominee’s Company/Organization</w:t>
            </w:r>
            <w:r/>
          </w:p>
        </w:tc>
        <w:tc>
          <w:tcPr>
            <w:tcW w:w="575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59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 Nominated For</w:t>
            </w:r>
            <w:r/>
          </w:p>
        </w:tc>
        <w:tc>
          <w:tcPr>
            <w:tcW w:w="575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59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75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59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Nominator’s Name</w:t>
            </w:r>
            <w:r/>
          </w:p>
        </w:tc>
        <w:tc>
          <w:tcPr>
            <w:tcW w:w="575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59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Nominator’s Phone #</w:t>
            </w:r>
            <w:r/>
          </w:p>
        </w:tc>
        <w:tc>
          <w:tcPr>
            <w:tcW w:w="575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59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Nominator’ signature </w:t>
            </w:r>
            <w:r/>
          </w:p>
        </w:tc>
        <w:tc>
          <w:tcPr>
            <w:tcW w:w="575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59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Nomination Form Submittal</w:t>
            </w:r>
            <w:r/>
          </w:p>
        </w:tc>
        <w:tc>
          <w:tcPr>
            <w:tcW w:w="5755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2240" w:h="15840" w:orient="portrait"/>
      <w:pgMar w:top="1080" w:right="1440" w:bottom="81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uiPriority w:val="34"/>
    <w:qFormat/>
    <w:pPr>
      <w:contextualSpacing/>
      <w:ind w:left="720"/>
    </w:pPr>
  </w:style>
  <w:style w:type="character" w:styleId="605">
    <w:name w:val="Hyperlink"/>
    <w:basedOn w:val="601"/>
    <w:uiPriority w:val="99"/>
    <w:unhideWhenUsed/>
    <w:rPr>
      <w:color w:val="0000FF" w:themeColor="hyperlink"/>
      <w:u w:val="single"/>
    </w:rPr>
  </w:style>
  <w:style w:type="character" w:styleId="606">
    <w:name w:val="Unresolved Mention"/>
    <w:basedOn w:val="601"/>
    <w:uiPriority w:val="99"/>
    <w:semiHidden/>
    <w:unhideWhenUsed/>
    <w:rPr>
      <w:color w:val="605E5C"/>
      <w:shd w:val="clear" w:color="auto" w:fill="e1dfdd"/>
    </w:rPr>
  </w:style>
  <w:style w:type="table" w:styleId="607">
    <w:name w:val="Table Grid"/>
    <w:basedOn w:val="60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chamber@polsonchamber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Polson Chamber</dc:creator>
  <cp:keywords/>
  <dc:description/>
  <cp:lastModifiedBy>Guset_396</cp:lastModifiedBy>
  <cp:revision>5</cp:revision>
  <dcterms:created xsi:type="dcterms:W3CDTF">2022-10-28T18:06:00Z</dcterms:created>
  <dcterms:modified xsi:type="dcterms:W3CDTF">2022-11-23T20:26:53Z</dcterms:modified>
</cp:coreProperties>
</file>